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Crazy Birds</w:t>
      </w:r>
    </w:p>
    <w:p w:rsidR="00000000" w:rsidDel="00000000" w:rsidP="00000000" w:rsidRDefault="00000000" w:rsidRPr="00000000">
      <w:pPr>
        <w:pBdr/>
        <w:contextualSpacing w:val="0"/>
        <w:rPr/>
      </w:pPr>
      <w:r w:rsidDel="00000000" w:rsidR="00000000" w:rsidRPr="00000000">
        <w:rPr>
          <w:rtl w:val="0"/>
        </w:rPr>
        <w:t xml:space="preserve">Do you have what it takes to protect the Crazy Birds and help them defend themselves? Then play Crazy Birds online today. In Crazy Birds, the pigs are trying to send the birds away and have already set up fortresses. However, simple walls won’t make the birds accept defeat and they will dive straight into the walls and crush them if they need to. Even if they fail, there are many other birds waiting in the wings. The birds have various different abilities that you can use to defeat the pigs. Why not see if you can destroy the structures and the pigs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